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09" w:rsidRPr="00EE7219" w:rsidRDefault="00D35309" w:rsidP="00D353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21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D35309" w:rsidRDefault="00D35309" w:rsidP="00D353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219">
        <w:rPr>
          <w:rFonts w:ascii="Times New Roman" w:hAnsi="Times New Roman" w:cs="Times New Roman"/>
          <w:sz w:val="28"/>
          <w:szCs w:val="28"/>
        </w:rPr>
        <w:t>Ирбейский детский сад №</w:t>
      </w:r>
      <w:r>
        <w:rPr>
          <w:rFonts w:ascii="Times New Roman" w:hAnsi="Times New Roman" w:cs="Times New Roman"/>
          <w:sz w:val="28"/>
          <w:szCs w:val="28"/>
        </w:rPr>
        <w:t>4 «Дюймовочка»</w:t>
      </w:r>
    </w:p>
    <w:p w:rsidR="00D35309" w:rsidRDefault="00D35309" w:rsidP="00D35309">
      <w:pPr>
        <w:rPr>
          <w:rFonts w:ascii="Times New Roman" w:hAnsi="Times New Roman" w:cs="Times New Roman"/>
          <w:sz w:val="28"/>
          <w:szCs w:val="28"/>
        </w:rPr>
      </w:pPr>
    </w:p>
    <w:p w:rsidR="00D35309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09" w:rsidRPr="00EE7219" w:rsidRDefault="00D35309" w:rsidP="00D353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219">
        <w:rPr>
          <w:rFonts w:ascii="Times New Roman" w:hAnsi="Times New Roman" w:cs="Times New Roman"/>
          <w:b/>
          <w:sz w:val="36"/>
          <w:szCs w:val="36"/>
        </w:rPr>
        <w:t>ПАСПОРТ КАБИНЕТА ПЕДАГОГА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EE7219">
        <w:rPr>
          <w:rFonts w:ascii="Times New Roman" w:hAnsi="Times New Roman" w:cs="Times New Roman"/>
          <w:b/>
          <w:sz w:val="36"/>
          <w:szCs w:val="36"/>
        </w:rPr>
        <w:t xml:space="preserve"> ПСИХОЛОГА</w:t>
      </w:r>
    </w:p>
    <w:p w:rsidR="00D35309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09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09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09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4915" cy="2442210"/>
            <wp:effectExtent l="19050" t="0" r="0" b="0"/>
            <wp:docPr id="1" name="Рисунок 1" descr="C:\Users\user\Pictures\2021-05-03\4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5-03\400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309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09" w:rsidRDefault="00D35309" w:rsidP="00D35309">
      <w:pPr>
        <w:rPr>
          <w:rFonts w:ascii="Times New Roman" w:hAnsi="Times New Roman" w:cs="Times New Roman"/>
          <w:sz w:val="28"/>
          <w:szCs w:val="28"/>
        </w:rPr>
      </w:pPr>
    </w:p>
    <w:p w:rsidR="00D35309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Наумова Е.В.</w:t>
      </w:r>
    </w:p>
    <w:p w:rsidR="00D35309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09" w:rsidRPr="001B235D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Ирбейское,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D35309" w:rsidRDefault="00D35309" w:rsidP="00D35309">
      <w:pPr>
        <w:spacing w:before="300" w:after="150"/>
        <w:jc w:val="center"/>
        <w:outlineLvl w:val="2"/>
        <w:rPr>
          <w:rFonts w:ascii="Arial" w:eastAsia="Times New Roman" w:hAnsi="Arial" w:cs="Arial"/>
          <w:spacing w:val="-15"/>
          <w:sz w:val="36"/>
          <w:szCs w:val="36"/>
        </w:rPr>
      </w:pPr>
    </w:p>
    <w:p w:rsidR="00D35309" w:rsidRDefault="00D35309" w:rsidP="00D35309">
      <w:pPr>
        <w:spacing w:before="300" w:after="150"/>
        <w:jc w:val="center"/>
        <w:outlineLvl w:val="2"/>
        <w:rPr>
          <w:rFonts w:ascii="Arial" w:eastAsia="Times New Roman" w:hAnsi="Arial" w:cs="Arial"/>
          <w:spacing w:val="-15"/>
          <w:sz w:val="36"/>
          <w:szCs w:val="36"/>
        </w:rPr>
      </w:pPr>
    </w:p>
    <w:p w:rsidR="00D35309" w:rsidRDefault="00D35309" w:rsidP="00D35309">
      <w:pPr>
        <w:spacing w:before="300" w:after="150"/>
        <w:jc w:val="center"/>
        <w:outlineLvl w:val="2"/>
        <w:rPr>
          <w:rFonts w:ascii="Arial" w:eastAsia="Times New Roman" w:hAnsi="Arial" w:cs="Arial"/>
          <w:spacing w:val="-15"/>
          <w:sz w:val="36"/>
          <w:szCs w:val="36"/>
        </w:rPr>
      </w:pPr>
    </w:p>
    <w:p w:rsidR="00D35309" w:rsidRPr="00971556" w:rsidRDefault="00D35309" w:rsidP="00D35309">
      <w:pPr>
        <w:spacing w:before="300" w:after="150"/>
        <w:jc w:val="center"/>
        <w:outlineLvl w:val="2"/>
        <w:rPr>
          <w:rFonts w:ascii="Arial" w:eastAsia="Times New Roman" w:hAnsi="Arial" w:cs="Arial"/>
          <w:spacing w:val="-15"/>
          <w:sz w:val="36"/>
          <w:szCs w:val="36"/>
        </w:rPr>
      </w:pPr>
    </w:p>
    <w:p w:rsidR="00D35309" w:rsidRPr="00484F2A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ПАСПОРТ КАБИНЕТА ПЕДАГОГА-ПСИХОЛОГА МДО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БУ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/с № 4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35309" w:rsidRPr="00484F2A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Оснащение психологического кабинета</w:t>
      </w: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1. Ф.И.О. заведующей кабинетом </w:t>
      </w: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Наумова Е.В.</w:t>
      </w:r>
      <w:r w:rsidRPr="00484F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2. Площадь кабинета 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484F2A">
        <w:rPr>
          <w:rFonts w:ascii="Times New Roman" w:eastAsia="Times New Roman" w:hAnsi="Times New Roman" w:cs="Times New Roman"/>
          <w:sz w:val="28"/>
          <w:szCs w:val="28"/>
          <w:u w:val="single"/>
        </w:rPr>
        <w:t>м²</w:t>
      </w: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3. Наличие посадочных мест</w:t>
      </w: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10</w:t>
      </w: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4. Наличие рабочих секторов:</w:t>
      </w: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Консультативный  +</w:t>
      </w: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Диагностический  +</w:t>
      </w: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Коррекционно-развивающий +  </w:t>
      </w:r>
    </w:p>
    <w:p w:rsidR="00D35309" w:rsidRDefault="00D35309" w:rsidP="00D35309">
      <w:pPr>
        <w:spacing w:after="1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Организационно-методический  +</w:t>
      </w:r>
    </w:p>
    <w:p w:rsidR="00D35309" w:rsidRPr="00484F2A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iCs/>
          <w:sz w:val="28"/>
          <w:szCs w:val="28"/>
        </w:rPr>
        <w:t>Краткое описание кабинета</w:t>
      </w:r>
    </w:p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 xml:space="preserve">Кабинет расположен на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484F2A">
        <w:rPr>
          <w:rFonts w:ascii="Times New Roman" w:hAnsi="Times New Roman" w:cs="Times New Roman"/>
          <w:sz w:val="28"/>
          <w:szCs w:val="28"/>
        </w:rPr>
        <w:t xml:space="preserve"> этаже, имеет площадь</w:t>
      </w:r>
      <w:r>
        <w:rPr>
          <w:rFonts w:ascii="Times New Roman" w:hAnsi="Times New Roman" w:cs="Times New Roman"/>
          <w:sz w:val="28"/>
          <w:szCs w:val="28"/>
        </w:rPr>
        <w:t xml:space="preserve"> 12 кв.м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84F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кабинета 2 взрослых человека</w:t>
      </w:r>
      <w:r w:rsidRPr="0048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8 детей</w:t>
      </w:r>
      <w:r w:rsidRPr="00484F2A">
        <w:rPr>
          <w:rFonts w:ascii="Times New Roman" w:hAnsi="Times New Roman" w:cs="Times New Roman"/>
          <w:sz w:val="28"/>
          <w:szCs w:val="28"/>
        </w:rPr>
        <w:t>.</w:t>
      </w:r>
    </w:p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 xml:space="preserve">Стены в кабинете окрашенные в </w:t>
      </w:r>
      <w:r>
        <w:rPr>
          <w:rFonts w:ascii="Times New Roman" w:hAnsi="Times New Roman" w:cs="Times New Roman"/>
          <w:sz w:val="28"/>
          <w:szCs w:val="28"/>
        </w:rPr>
        <w:t>бежевый</w:t>
      </w:r>
      <w:r w:rsidRPr="00484F2A">
        <w:rPr>
          <w:rFonts w:ascii="Times New Roman" w:hAnsi="Times New Roman" w:cs="Times New Roman"/>
          <w:sz w:val="28"/>
          <w:szCs w:val="28"/>
        </w:rPr>
        <w:t xml:space="preserve"> цвет, на полу светло-коричневый линолеум.</w:t>
      </w:r>
    </w:p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Помещение теплое, хорошо проветриваемое, имеет 1 большое окно. Температура воздуха в кабинете от 20 до 23С.</w:t>
      </w:r>
    </w:p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Звукоизоляция кабинета недостаточна, так как  кабинет н</w:t>
      </w:r>
      <w:r>
        <w:rPr>
          <w:rFonts w:ascii="Times New Roman" w:hAnsi="Times New Roman" w:cs="Times New Roman"/>
          <w:sz w:val="28"/>
          <w:szCs w:val="28"/>
        </w:rPr>
        <w:t>аходится в соседнем помещении с</w:t>
      </w:r>
      <w:r w:rsidRPr="0048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музыкальным </w:t>
      </w:r>
      <w:r w:rsidRPr="00484F2A">
        <w:rPr>
          <w:rFonts w:ascii="Times New Roman" w:hAnsi="Times New Roman" w:cs="Times New Roman"/>
          <w:sz w:val="28"/>
          <w:szCs w:val="28"/>
        </w:rPr>
        <w:t xml:space="preserve"> залом.</w:t>
      </w:r>
    </w:p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Освещение в кабинете осуществляется при помощи лампы  дневного света. Окно имеет жалюзи, предназначенные для частичного затемнения во время работы  на ноутбуке, психологической разгрузки, прямом солнечном освещении.</w:t>
      </w:r>
    </w:p>
    <w:p w:rsidR="00D35309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35309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918"/>
        <w:gridCol w:w="6944"/>
        <w:gridCol w:w="2788"/>
      </w:tblGrid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1.  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2.  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3.  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4.  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маленький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5.  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Зеркало настольное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6.  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 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7.  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8.  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Оконные жалюзи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маленький для песочного планшета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Песочный планшет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Настенные  планшеты для наглядного материала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530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5309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35309" w:rsidRPr="00484F2A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Учебно-методическая литература.</w:t>
      </w:r>
    </w:p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</w:p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7"/>
        <w:gridCol w:w="4698"/>
        <w:gridCol w:w="3896"/>
      </w:tblGrid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«От рождения до школы»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, Т.С.Комаровой,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М.А.Васильевой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.2014г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«Практический психолог в детском саду»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А.Н.Веракса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М.Ф.Гуторова</w:t>
            </w:r>
            <w:proofErr w:type="spellEnd"/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М.2014г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«Индивидуальная психологическая диагностика дошкольника»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А.Н.Веракса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 М.2014г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«Программа психологического сопровождения участников образовательного процесса в ДОО»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Н.В.Верещагина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2017г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«Преодоление задержки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психоречевого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у детей 4-7 лет»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О.А. Романович 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2017г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«Занятия по развитию эмоциональной и познавательной сферы средствами песочной терапии для детей 3-7лет»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М.А.Федосеева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2016г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«Коррекционно-развивающие занятия: старшая и подготовительная группы»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Шарохина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Л.И. Катаева. Москва 2015г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«Психодиагностическая и коррекционно-развивающая работа с детьми раннего и дошкольного возраста»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О.В.Груздева.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Красноярск 2016год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«Методология и направления развития соматически больных детей дошкольного возраста в процессе становления их характера»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О.В.Груздева.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Красноярск 2013 год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«Практическая психодиагностика»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О.В.Груздева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.М.Вербианова</w:t>
            </w:r>
            <w:proofErr w:type="spellEnd"/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Красноярск 2012год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«Как понять детский рисунок и развить творческие способности ребенка»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О.Л. Иванова, И.И.Васильева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2010г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«Разноцветное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гротерапия,сказкотерапия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изотерапия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 музыкотерапия»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Е.В.Свистуновой</w:t>
            </w:r>
            <w:proofErr w:type="spellEnd"/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Москва 2014г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«Адаптация детей при поступлении в детский сад»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И.В.Лапина  Волгоград 2012г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«Занятие в детском саду»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Н.В.Тимофеева, Ю.В.Зотова 2012г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«Развитие эмоционально-двигательной сферы детей 4-7лет 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Е.В.Михеева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2015г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«Психотерапевтические сказки и игры»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С.А.Черняева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технологии эффективной социализации ребенка 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образовательной организации»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Н.П.Гришаева Москва 2015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«Почему облака превращаются в тучи?»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Е.С.Мосина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2013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«Занятия для детей с задержкой психического развития. Старший дошкольный возраст»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Н.В.Ротарь.Т.В.Карцева</w:t>
            </w:r>
            <w:proofErr w:type="spellEnd"/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2015г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«Коррекционно-педагогическая работа в детском саду для детей с ЗПР»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Н.Ю.Борякова</w:t>
            </w:r>
            <w:proofErr w:type="spellEnd"/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М.А.Касицина</w:t>
            </w:r>
            <w:proofErr w:type="spellEnd"/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Сфера 2008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«Психологические проблемы детей дошкольного возраста. Как помочь ребенку?»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Е.Е.Алексеева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«Готовимся к школе.60 занятий по психологическому развитию старших дошкольников».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Н.П.Локалова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Д.П.Локалова</w:t>
            </w:r>
            <w:proofErr w:type="spellEnd"/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Москва 2014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«Психодиагностика детей в дошкольных учреждениях»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Е.В.Доценко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2011г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готовность ребенка к школе»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Н.В.Нижегородцева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В.Д.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Шадриков</w:t>
            </w:r>
            <w:proofErr w:type="spellEnd"/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«Психическое и физическое развитие ребенка от трех до пяти лет»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А.С. Галанов Москва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образования дошкольников»</w:t>
            </w:r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Е.В. Михеева 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2016г</w:t>
            </w:r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«Методика психолого-педагогического обследования детей с нарушениями речи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191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Г.А. Волкова 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</w:p>
        </w:tc>
      </w:tr>
      <w:tr w:rsidR="00D35309" w:rsidRPr="00484F2A" w:rsidTr="0077434C">
        <w:tc>
          <w:tcPr>
            <w:tcW w:w="1526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5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«Мандала»</w:t>
            </w:r>
          </w:p>
        </w:tc>
        <w:tc>
          <w:tcPr>
            <w:tcW w:w="3191" w:type="dxa"/>
          </w:tcPr>
          <w:p w:rsidR="00D35309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Габо</w:t>
            </w:r>
            <w:proofErr w:type="spellEnd"/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2020г</w:t>
            </w:r>
          </w:p>
        </w:tc>
      </w:tr>
    </w:tbl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</w:p>
    <w:p w:rsidR="00D35309" w:rsidRPr="00484F2A" w:rsidRDefault="00D35309" w:rsidP="00D35309">
      <w:pPr>
        <w:rPr>
          <w:rFonts w:ascii="Times New Roman" w:hAnsi="Times New Roman" w:cs="Times New Roman"/>
          <w:sz w:val="28"/>
          <w:szCs w:val="28"/>
        </w:rPr>
      </w:pP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35309" w:rsidRPr="00484F2A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  С  ВОСПИТАННИКАМИ</w:t>
      </w:r>
    </w:p>
    <w:p w:rsidR="00D35309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Методики исследования познавательной деятельности</w:t>
      </w:r>
    </w:p>
    <w:p w:rsidR="00D35309" w:rsidRPr="00484F2A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Диагностический инструментарий </w:t>
      </w: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Н.Я.Семаго, М.М.Семаго</w:t>
      </w:r>
    </w:p>
    <w:p w:rsidR="00D35309" w:rsidRPr="00484F2A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Название методики, автор </w:t>
            </w:r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«Графический диктант»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льина М.Н., Парамонова Л.Г., Головнева Н.Я.</w:t>
            </w:r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Пиктограмма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имская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С., Римский Р.</w:t>
            </w:r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Выготского-Сахарова</w:t>
            </w:r>
            <w:proofErr w:type="spellEnd"/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непохожее. Векслер</w:t>
            </w:r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Матрицы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ДжРавена</w:t>
            </w:r>
            <w:proofErr w:type="spellEnd"/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Десять слов.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Лурия</w:t>
            </w:r>
            <w:proofErr w:type="spellEnd"/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Графический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льконин</w:t>
            </w:r>
            <w:proofErr w:type="spellEnd"/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Когана В.М.</w:t>
            </w:r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классификация (вариант для детей 3-8 лет)</w:t>
            </w:r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D35309" w:rsidRPr="00484F2A" w:rsidTr="0077434C">
        <w:tc>
          <w:tcPr>
            <w:tcW w:w="4785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Исключение предметов (4-й 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лишний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</w:tbl>
    <w:p w:rsidR="00D35309" w:rsidRPr="00484F2A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9" w:type="dxa"/>
        <w:tblInd w:w="12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39"/>
      </w:tblGrid>
      <w:tr w:rsidR="00D35309" w:rsidRPr="00484F2A" w:rsidTr="0077434C">
        <w:tc>
          <w:tcPr>
            <w:tcW w:w="93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Методики исследования аффективно-эмоциональной сферы, личностного развития, межличностных отношений.</w:t>
            </w:r>
          </w:p>
          <w:tbl>
            <w:tblPr>
              <w:tblStyle w:val="a3"/>
              <w:tblW w:w="9089" w:type="dxa"/>
              <w:tblLayout w:type="fixed"/>
              <w:tblLook w:val="04A0"/>
            </w:tblPr>
            <w:tblGrid>
              <w:gridCol w:w="5829"/>
              <w:gridCol w:w="3260"/>
            </w:tblGrid>
            <w:tr w:rsidR="00D35309" w:rsidRPr="00484F2A" w:rsidTr="0077434C">
              <w:tc>
                <w:tcPr>
                  <w:tcW w:w="5829" w:type="dxa"/>
                </w:tcPr>
                <w:p w:rsidR="00D35309" w:rsidRPr="00484F2A" w:rsidRDefault="00D3530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Контурный </w:t>
                  </w:r>
                  <w:proofErr w:type="spellStart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САТ-н</w:t>
                  </w:r>
                  <w:proofErr w:type="spellEnd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Семаго</w:t>
                  </w:r>
                </w:p>
              </w:tc>
              <w:tc>
                <w:tcPr>
                  <w:tcW w:w="3260" w:type="dxa"/>
                </w:tcPr>
                <w:p w:rsidR="00D35309" w:rsidRPr="00484F2A" w:rsidRDefault="00D3530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D35309" w:rsidRPr="00484F2A" w:rsidTr="0077434C">
              <w:tc>
                <w:tcPr>
                  <w:tcW w:w="5829" w:type="dxa"/>
                </w:tcPr>
                <w:p w:rsidR="00D35309" w:rsidRPr="00484F2A" w:rsidRDefault="00D3530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Тест Рука</w:t>
                  </w:r>
                </w:p>
              </w:tc>
              <w:tc>
                <w:tcPr>
                  <w:tcW w:w="3260" w:type="dxa"/>
                </w:tcPr>
                <w:p w:rsidR="00D35309" w:rsidRPr="00484F2A" w:rsidRDefault="00D3530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D35309" w:rsidRPr="00484F2A" w:rsidTr="0077434C">
              <w:tc>
                <w:tcPr>
                  <w:tcW w:w="5829" w:type="dxa"/>
                </w:tcPr>
                <w:p w:rsidR="00D35309" w:rsidRPr="00484F2A" w:rsidRDefault="00D3530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Цветовой тест отношений (ЦТО)</w:t>
                  </w:r>
                </w:p>
              </w:tc>
              <w:tc>
                <w:tcPr>
                  <w:tcW w:w="3260" w:type="dxa"/>
                </w:tcPr>
                <w:p w:rsidR="00D35309" w:rsidRPr="00484F2A" w:rsidRDefault="00D3530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D35309" w:rsidRPr="00484F2A" w:rsidTr="0077434C">
              <w:tc>
                <w:tcPr>
                  <w:tcW w:w="5829" w:type="dxa"/>
                </w:tcPr>
                <w:p w:rsidR="00D35309" w:rsidRPr="00484F2A" w:rsidRDefault="00D3530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семьи. Эмоционально-волевая сфера</w:t>
                  </w:r>
                </w:p>
              </w:tc>
              <w:tc>
                <w:tcPr>
                  <w:tcW w:w="3260" w:type="dxa"/>
                </w:tcPr>
                <w:p w:rsidR="00D35309" w:rsidRPr="00484F2A" w:rsidRDefault="00D3530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D35309" w:rsidRPr="00484F2A" w:rsidTr="0077434C">
              <w:tc>
                <w:tcPr>
                  <w:tcW w:w="5829" w:type="dxa"/>
                </w:tcPr>
                <w:p w:rsidR="00D35309" w:rsidRPr="00484F2A" w:rsidRDefault="00D3530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Кактус. Эмоциональная сфера. Панфилова М.А.</w:t>
                  </w:r>
                </w:p>
              </w:tc>
              <w:tc>
                <w:tcPr>
                  <w:tcW w:w="3260" w:type="dxa"/>
                </w:tcPr>
                <w:p w:rsidR="00D35309" w:rsidRPr="00484F2A" w:rsidRDefault="00D3530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D35309" w:rsidRPr="00484F2A" w:rsidTr="0077434C">
              <w:tc>
                <w:tcPr>
                  <w:tcW w:w="5829" w:type="dxa"/>
                </w:tcPr>
                <w:p w:rsidR="00D35309" w:rsidRPr="00484F2A" w:rsidRDefault="00D3530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Несуществующее животное. </w:t>
                  </w:r>
                  <w:proofErr w:type="spellStart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Дукаревич</w:t>
                  </w:r>
                  <w:proofErr w:type="spellEnd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М.З. </w:t>
                  </w:r>
                </w:p>
              </w:tc>
              <w:tc>
                <w:tcPr>
                  <w:tcW w:w="3260" w:type="dxa"/>
                </w:tcPr>
                <w:p w:rsidR="00D35309" w:rsidRPr="00484F2A" w:rsidRDefault="00D3530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D35309" w:rsidRPr="00484F2A" w:rsidTr="0077434C">
              <w:tc>
                <w:tcPr>
                  <w:tcW w:w="5829" w:type="dxa"/>
                </w:tcPr>
                <w:p w:rsidR="00D35309" w:rsidRPr="00484F2A" w:rsidRDefault="00D3530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Дом-дерево-человек.</w:t>
                  </w:r>
                </w:p>
              </w:tc>
              <w:tc>
                <w:tcPr>
                  <w:tcW w:w="3260" w:type="dxa"/>
                </w:tcPr>
                <w:p w:rsidR="00D35309" w:rsidRPr="00484F2A" w:rsidRDefault="00D3530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D35309" w:rsidRPr="00484F2A" w:rsidTr="0077434C">
              <w:tc>
                <w:tcPr>
                  <w:tcW w:w="5829" w:type="dxa"/>
                </w:tcPr>
                <w:p w:rsidR="00D35309" w:rsidRPr="00484F2A" w:rsidRDefault="00D3530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Страхи в домиках. Изучение эмоционально-волевой сферы</w:t>
                  </w:r>
                </w:p>
              </w:tc>
              <w:tc>
                <w:tcPr>
                  <w:tcW w:w="3260" w:type="dxa"/>
                </w:tcPr>
                <w:p w:rsidR="00D35309" w:rsidRPr="00484F2A" w:rsidRDefault="00D3530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D35309" w:rsidRPr="00484F2A" w:rsidTr="0077434C">
              <w:tc>
                <w:tcPr>
                  <w:tcW w:w="5829" w:type="dxa"/>
                </w:tcPr>
                <w:p w:rsidR="00D35309" w:rsidRPr="00484F2A" w:rsidRDefault="00D3530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Диагностика уровня адаптированности к ДОУ. Роньжина</w:t>
                  </w:r>
                </w:p>
              </w:tc>
              <w:tc>
                <w:tcPr>
                  <w:tcW w:w="3260" w:type="dxa"/>
                </w:tcPr>
                <w:p w:rsidR="00D35309" w:rsidRPr="00484F2A" w:rsidRDefault="00D3530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D35309" w:rsidRPr="00484F2A" w:rsidTr="0077434C">
              <w:tc>
                <w:tcPr>
                  <w:tcW w:w="5829" w:type="dxa"/>
                </w:tcPr>
                <w:p w:rsidR="00D35309" w:rsidRPr="00484F2A" w:rsidRDefault="00D3530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Методика Рене</w:t>
                  </w:r>
                  <w:proofErr w:type="gramStart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</w:t>
                  </w:r>
                  <w:proofErr w:type="gramEnd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иля. Исследование социальной приспособленности.</w:t>
                  </w:r>
                </w:p>
              </w:tc>
              <w:tc>
                <w:tcPr>
                  <w:tcW w:w="3260" w:type="dxa"/>
                </w:tcPr>
                <w:p w:rsidR="00D35309" w:rsidRPr="00484F2A" w:rsidRDefault="00D3530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</w:tbl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5309" w:rsidRPr="00484F2A" w:rsidRDefault="00D35309" w:rsidP="00D35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09" w:rsidRPr="00484F2A" w:rsidRDefault="00D35309" w:rsidP="00D35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2A">
        <w:rPr>
          <w:rFonts w:ascii="Times New Roman" w:hAnsi="Times New Roman" w:cs="Times New Roman"/>
          <w:b/>
          <w:sz w:val="28"/>
          <w:szCs w:val="28"/>
        </w:rPr>
        <w:t>Каталог коррекционно-развивающих игр, пособий, материалов, игрушек:</w:t>
      </w:r>
    </w:p>
    <w:p w:rsidR="00D35309" w:rsidRPr="00484F2A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1808"/>
        <w:gridCol w:w="1383"/>
      </w:tblGrid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  <w:gridSpan w:val="2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35309" w:rsidRPr="00484F2A" w:rsidTr="0077434C">
        <w:tc>
          <w:tcPr>
            <w:tcW w:w="9571" w:type="dxa"/>
            <w:gridSpan w:val="4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интеллектуально-познавательной сферы, психической сферы</w:t>
            </w: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 Игра «Сложи квадрат»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 Настольная игра «Времена года»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 Детское лото «Что из чего сделано»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 Умное лото «Живая природа»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 Игра «По земле и по воде»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Пособие-карточки</w:t>
            </w:r>
            <w:proofErr w:type="spellEnd"/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«100 и 1 игра для развития ребенка»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7. Настольная игра «Угадай профессию»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8. Игра «Сделай так же»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9. Кубики «Сложи картинку» (4 кубика)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10. 1Кубики «Сложи картинку» (12 кубиков)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«Морские животные»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«Герои сказок» 4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14. Разрезные картинки «Лето»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15. Разрезные картинки «Животные»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16. Разрезные картинки «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Мультяшные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герои»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Развитие тактильно-кинестетической чувствительности и мелкой моторики рук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 Игра «Подбери по звуку»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 Трафарет «Овощи» 3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 Трафарет «Фрукты» 3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 Трафарет «Домашние животные»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 Шнуровка 2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6. Игра «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Вигни-пух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7. Мозаика 2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8. Игра из пуговиц «Сложи узор» 1</w:t>
            </w:r>
          </w:p>
          <w:p w:rsidR="00D35309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9. Клоун деревянный 1</w:t>
            </w:r>
          </w:p>
          <w:p w:rsidR="009B1B3F" w:rsidRDefault="009B1B3F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10.Цветные камушки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B3F" w:rsidRDefault="009B1B3F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11.Цветные пуговки</w:t>
            </w:r>
          </w:p>
          <w:p w:rsidR="009B1B3F" w:rsidRDefault="009B1B3F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12.Ракушки разных размеров</w:t>
            </w:r>
          </w:p>
          <w:p w:rsidR="009B1B3F" w:rsidRPr="00484F2A" w:rsidRDefault="009B1B3F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13.Крупы, фасоль.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 Пособие «Как я преодолеваю трудности»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 Кубики «Покажи эмоцию» 3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Пособие-карточки</w:t>
            </w:r>
            <w:proofErr w:type="spellEnd"/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«Азбука развития эмоций 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 Игра «Коробка настроений» 1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 Пособие «Гномики» 1</w:t>
            </w:r>
          </w:p>
          <w:p w:rsidR="00D35309" w:rsidRPr="00484F2A" w:rsidRDefault="009B1B3F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Монстрики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Диагностический комплект «Семаго»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Цветные прогрессивные матрицы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Равена</w:t>
            </w:r>
            <w:proofErr w:type="spellEnd"/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Набор узоров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Предметная классификация,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1 серия, 3-5 лет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 серия, 5-8 лет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 серия, 9-12 лет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Методика «Установление последовательности событий»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 серия «Снеговик»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 серия «Клумба»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 серия «Портрет»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 серия «Садовод»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Учебно-игровое пособие «</w:t>
            </w:r>
            <w:proofErr w:type="spellStart"/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Логико-Малыш</w:t>
            </w:r>
            <w:proofErr w:type="spellEnd"/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Издательский дом  «Зимородок»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-счет от 1до 6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Натуральный ряд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десяток (от 1 до 10)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множеств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 (от 1 до10)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Лабиринты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в природе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в игрушках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игры (1.2)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вокруг нас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Внимание! Опасность!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природы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(1.2)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(1,2)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 кем дружит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Поймай звук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Поймай слог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слога к слову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Бытовая культура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(1,2)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5309" w:rsidRPr="00484F2A" w:rsidTr="0077434C">
        <w:tc>
          <w:tcPr>
            <w:tcW w:w="817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карточки «Как устроен человек»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карточки «Развиваем логику»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Игра-пазл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«Дары природы»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Игра-пазл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«Профессии»</w:t>
            </w:r>
          </w:p>
        </w:tc>
        <w:tc>
          <w:tcPr>
            <w:tcW w:w="1383" w:type="dxa"/>
          </w:tcPr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5309" w:rsidRPr="00484F2A" w:rsidRDefault="00D3530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5309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5309" w:rsidRPr="00484F2A" w:rsidRDefault="00D35309" w:rsidP="00D3530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35309" w:rsidRPr="00484F2A" w:rsidRDefault="00D35309" w:rsidP="00D3530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развития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сихологического кабинета на 2019/2020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уч.гг.</w:t>
      </w:r>
    </w:p>
    <w:p w:rsidR="00D35309" w:rsidRDefault="00D35309" w:rsidP="00D35309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D35309" w:rsidRPr="00484F2A" w:rsidRDefault="00D35309" w:rsidP="00D35309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2268"/>
        <w:gridCol w:w="2800"/>
      </w:tblGrid>
      <w:tr w:rsidR="00D35309" w:rsidRPr="00484F2A" w:rsidTr="0077434C">
        <w:tc>
          <w:tcPr>
            <w:tcW w:w="53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35309" w:rsidRPr="00484F2A" w:rsidTr="0077434C">
        <w:tc>
          <w:tcPr>
            <w:tcW w:w="53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35309" w:rsidRPr="00484F2A" w:rsidRDefault="00D3530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 оснащать психологический кабинет психологическими пособиями, литературой.</w:t>
            </w:r>
          </w:p>
          <w:p w:rsidR="00D35309" w:rsidRPr="00484F2A" w:rsidRDefault="00D35309" w:rsidP="0077434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35309" w:rsidRPr="00484F2A" w:rsidTr="0077434C">
        <w:tc>
          <w:tcPr>
            <w:tcW w:w="53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изготовление развивающих и коррекционных пособий </w:t>
            </w:r>
          </w:p>
        </w:tc>
        <w:tc>
          <w:tcPr>
            <w:tcW w:w="2268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35309" w:rsidRPr="00484F2A" w:rsidTr="0077434C">
        <w:tc>
          <w:tcPr>
            <w:tcW w:w="53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 кабинета</w:t>
            </w:r>
          </w:p>
        </w:tc>
        <w:tc>
          <w:tcPr>
            <w:tcW w:w="2268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2800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заведующий, заместитель заведующего по хозяйственной работе.</w:t>
            </w:r>
          </w:p>
        </w:tc>
      </w:tr>
      <w:tr w:rsidR="00D35309" w:rsidRPr="00484F2A" w:rsidTr="0077434C">
        <w:tc>
          <w:tcPr>
            <w:tcW w:w="534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35309" w:rsidRPr="00484F2A" w:rsidRDefault="00D35309" w:rsidP="00774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Систематизация, дополнение видео- и аудиоматериалов по вопросам развития, воспитания и обучения детей дошкольного возраста</w:t>
            </w:r>
          </w:p>
        </w:tc>
        <w:tc>
          <w:tcPr>
            <w:tcW w:w="2268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0" w:type="dxa"/>
          </w:tcPr>
          <w:p w:rsidR="00D35309" w:rsidRPr="00484F2A" w:rsidRDefault="00D3530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D35309" w:rsidRDefault="00D35309" w:rsidP="00D35309"/>
    <w:p w:rsidR="00D35309" w:rsidRDefault="00D35309" w:rsidP="00D35309"/>
    <w:p w:rsidR="00D35309" w:rsidRDefault="00D35309" w:rsidP="00D35309"/>
    <w:p w:rsidR="00D35309" w:rsidRPr="00980A88" w:rsidRDefault="00D35309" w:rsidP="00D35309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  <w:r w:rsidRPr="00980A88">
        <w:rPr>
          <w:rFonts w:ascii="Times New Roman" w:hAnsi="Times New Roman"/>
          <w:sz w:val="40"/>
          <w:szCs w:val="40"/>
        </w:rPr>
        <w:t xml:space="preserve">ПЕРСПЕКТИВЫ ДАЛЬНЕЙШЕГО ОСНАЩЕНИЯ </w:t>
      </w:r>
      <w:r>
        <w:rPr>
          <w:rFonts w:ascii="Times New Roman" w:hAnsi="Times New Roman"/>
          <w:sz w:val="40"/>
          <w:szCs w:val="40"/>
        </w:rPr>
        <w:t>кабинета педагога-психолога</w:t>
      </w:r>
    </w:p>
    <w:p w:rsidR="00D35309" w:rsidRPr="00980A88" w:rsidRDefault="00D35309" w:rsidP="00D35309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</w:p>
    <w:p w:rsidR="00D35309" w:rsidRDefault="00D35309" w:rsidP="00D3530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5309" w:rsidRPr="00503C8D" w:rsidRDefault="00D35309" w:rsidP="00D3530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35309" w:rsidRPr="00D35309" w:rsidRDefault="00D35309" w:rsidP="00D35309">
      <w:p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09">
        <w:rPr>
          <w:rFonts w:ascii="Times New Roman" w:eastAsia="Times New Roman" w:hAnsi="Times New Roman" w:cs="Times New Roman"/>
          <w:sz w:val="28"/>
          <w:szCs w:val="28"/>
        </w:rPr>
        <w:t>Постоянное обновление оснащения кабинета делает для детей коррекционную деятельность интересной, комфортной, эмоционально обогащенной и, конечно, развивающей. Для решения этой задачи планирую:</w:t>
      </w:r>
    </w:p>
    <w:p w:rsidR="00D35309" w:rsidRPr="00D35309" w:rsidRDefault="00D35309" w:rsidP="00D35309">
      <w:pPr>
        <w:pStyle w:val="a6"/>
        <w:numPr>
          <w:ilvl w:val="0"/>
          <w:numId w:val="1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новые пособия, игры, игрушки</w:t>
      </w:r>
    </w:p>
    <w:p w:rsidR="00D35309" w:rsidRPr="00D35309" w:rsidRDefault="00D35309" w:rsidP="00D35309">
      <w:pPr>
        <w:pStyle w:val="a6"/>
        <w:numPr>
          <w:ilvl w:val="0"/>
          <w:numId w:val="1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самостоятельно или с привлечением родителей воспитанников новые пособия, игры, игрушки</w:t>
      </w:r>
    </w:p>
    <w:p w:rsidR="00D35309" w:rsidRPr="00D35309" w:rsidRDefault="00D35309" w:rsidP="00D35309">
      <w:pPr>
        <w:pStyle w:val="a6"/>
        <w:numPr>
          <w:ilvl w:val="0"/>
          <w:numId w:val="1"/>
        </w:numPr>
        <w:spacing w:before="75" w:after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конкурсах  и проектах «Доступная среда», «Фонд Михаила Прохорова» и др. для привлечения  денежных сре</w:t>
      </w:r>
      <w:proofErr w:type="gramStart"/>
      <w:r w:rsidRPr="00D3530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ц</w:t>
      </w:r>
      <w:proofErr w:type="gramEnd"/>
      <w:r w:rsidRPr="00D353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приобретения новых пособий, игр, игрушек</w:t>
      </w:r>
    </w:p>
    <w:p w:rsidR="00D35309" w:rsidRPr="00D35309" w:rsidRDefault="00D35309" w:rsidP="00D35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309" w:rsidRPr="00D35309" w:rsidRDefault="00D35309" w:rsidP="00D35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309" w:rsidRPr="00503C8D" w:rsidRDefault="00D35309" w:rsidP="00D35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309" w:rsidRPr="00503C8D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09" w:rsidRPr="00503C8D" w:rsidRDefault="00D35309" w:rsidP="00D353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1FC" w:rsidRDefault="007B21FC"/>
    <w:sectPr w:rsidR="007B21FC" w:rsidSect="00D35309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570CA"/>
    <w:multiLevelType w:val="hybridMultilevel"/>
    <w:tmpl w:val="AD0E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D35309"/>
    <w:rsid w:val="007B21FC"/>
    <w:rsid w:val="009B1B3F"/>
    <w:rsid w:val="00D3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309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3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530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1367</Words>
  <Characters>7792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</vt:lpstr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2022-11-17T12:23:00Z</dcterms:created>
  <dcterms:modified xsi:type="dcterms:W3CDTF">2022-11-17T12:23:00Z</dcterms:modified>
</cp:coreProperties>
</file>