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32" w:rsidRPr="00E47332" w:rsidRDefault="00E47332" w:rsidP="00E47332">
      <w:pPr>
        <w:pBdr>
          <w:top w:val="double" w:sz="6" w:space="1" w:color="3366FF"/>
          <w:left w:val="double" w:sz="6" w:space="4" w:color="3366FF"/>
          <w:bottom w:val="double" w:sz="6" w:space="1" w:color="3366FF"/>
          <w:right w:val="double" w:sz="6" w:space="4" w:color="3366FF"/>
        </w:pBdr>
        <w:shd w:val="clear" w:color="auto" w:fill="D173F0"/>
        <w:spacing w:after="0" w:line="240" w:lineRule="auto"/>
        <w:outlineLvl w:val="2"/>
        <w:rPr>
          <w:rFonts w:ascii="Verdana" w:eastAsia="Times New Roman" w:hAnsi="Verdana" w:cs="Times New Roman"/>
          <w:color w:val="3C3C3C"/>
          <w:sz w:val="27"/>
          <w:szCs w:val="27"/>
          <w:lang w:eastAsia="ru-RU"/>
        </w:rPr>
      </w:pPr>
      <w:r w:rsidRPr="00E47332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Тренинг "Как мы воспитываем своих детей"</w:t>
      </w:r>
    </w:p>
    <w:p w:rsidR="00E47332" w:rsidRPr="00E47332" w:rsidRDefault="00E47332" w:rsidP="00E47332">
      <w:pPr>
        <w:shd w:val="clear" w:color="auto" w:fill="FAFAFD"/>
        <w:spacing w:after="120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Arial" w:eastAsia="Times New Roman" w:hAnsi="Arial" w:cs="Arial"/>
          <w:color w:val="3C3C3C"/>
          <w:sz w:val="16"/>
          <w:szCs w:val="16"/>
          <w:lang w:eastAsia="ru-RU"/>
        </w:rPr>
        <w:t> </w:t>
      </w:r>
    </w:p>
    <w:p w:rsidR="00E47332" w:rsidRPr="00E47332" w:rsidRDefault="00E47332" w:rsidP="00E47332">
      <w:pPr>
        <w:shd w:val="clear" w:color="auto" w:fill="FAFAFD"/>
        <w:spacing w:after="120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Arial" w:eastAsia="Times New Roman" w:hAnsi="Arial" w:cs="Arial"/>
          <w:color w:val="3C3C3C"/>
          <w:sz w:val="16"/>
          <w:szCs w:val="16"/>
          <w:lang w:eastAsia="ru-RU"/>
        </w:rPr>
        <w:t> 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b/>
          <w:bCs/>
          <w:i/>
          <w:iCs/>
          <w:color w:val="3C3C3C"/>
          <w:sz w:val="17"/>
          <w:lang w:eastAsia="ru-RU"/>
        </w:rPr>
        <w:t>Цель: </w:t>
      </w: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- знакомство с содержанием и условиями благоприятного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прохо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ж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дения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основных этапов формирования личности;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-осознание своих невербальных и вербальных проявлений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.</w:t>
      </w:r>
      <w:proofErr w:type="gramEnd"/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0000FF"/>
          <w:sz w:val="17"/>
          <w:lang w:eastAsia="ru-RU"/>
        </w:rPr>
        <w:t>Упражнение 1. «Доверие».</w:t>
      </w: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 Психолог предлагает участникам определить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ст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е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пень их доверия друг другу: «Насколько мы можем открыться, довериться друг другу и новому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оп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ы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ту?». Один из участников встает на возвышение (это может быть устойчивый стул или стол), с которого ему предстоит упасть с закрытыми глазами на руки остальных. Упражнение обычно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выз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ы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вает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сильные эмоциональные реакции. Поэтому главное здесь – грамотно про вести анализ чувств.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Вот примерное содержание этой беседы: «Глубинная работа над собой, своей личностью всегда сопряжена с включением механизмов сопротивления. Это может выражаться в действиях: в желании сменить тему разговора, выйти из комнаты, пойти в туалет, опоздать, смотреть в сторону, в желании поесть, покурить, прекратить общение. Или даже – заболеть... Сопротивление может проявляться в некоторых убеждениях, таких как: «Мне это не подойдет», «Я в это не верю». Мы продолжаем сопротивляться и в тех случаях, когда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гов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о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рим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себе: «Они не позволяют мне измениться», «Это их вина» и т.п. И самое большое сопротивление – это страх перед неизвестным: «Я не готов», «Я не хочу об этом говорить», «Я никому не доверяю». Если вы поймали себя на подобных мыслях или действиях – очень хорошо! Вы заметили свое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сопр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о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тивление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, осознали его. Не ругайте себя. Вместо этого скажите себе: «Что заставляет меня сопротивляться? Откуда у меня это чувство? Где оно находится в теле?» Ответив на эти вопросы, постарайтесь расслабиться – и скажите своему сопротивлению спасибо за то, что оно делает для вас что-то важное, охраняет и бережет вас, а затем – попросите его помочь вам измениться, достичь вашей цели».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0000FF"/>
          <w:sz w:val="17"/>
          <w:lang w:eastAsia="ru-RU"/>
        </w:rPr>
        <w:t>Упражнение 2. «Строгий родитель».</w:t>
      </w: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 Родителям предлагается использовать данные им на карточках вербальные и невербальные реакции в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импров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и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зированном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обращении к воображаемому ребенку. Приводим содержание кар точек: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морщины на лбу;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вытянутый палец;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покачивание головой;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«ужасающий» взгляд;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притоптывание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ногой;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руки на груди;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вздох;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«Я бы никогда в жизни...»;</w:t>
      </w:r>
    </w:p>
    <w:p w:rsidR="00E47332" w:rsidRPr="00E47332" w:rsidRDefault="00E47332" w:rsidP="00E47332">
      <w:pPr>
        <w:numPr>
          <w:ilvl w:val="0"/>
          <w:numId w:val="1"/>
        </w:numPr>
        <w:shd w:val="clear" w:color="auto" w:fill="FAFAFD"/>
        <w:spacing w:after="0" w:line="240" w:lineRule="auto"/>
        <w:ind w:left="162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«Если бы я бы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л(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а) на твоем месте...»;</w:t>
      </w:r>
    </w:p>
    <w:p w:rsidR="00E47332" w:rsidRPr="00E47332" w:rsidRDefault="00E47332" w:rsidP="00E47332">
      <w:pPr>
        <w:shd w:val="clear" w:color="auto" w:fill="FAFAFD"/>
        <w:spacing w:after="0" w:line="240" w:lineRule="auto"/>
        <w:ind w:left="90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10) «Ты осмелилс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я(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лась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)?!»</w:t>
      </w:r>
    </w:p>
    <w:p w:rsidR="00E47332" w:rsidRPr="00E47332" w:rsidRDefault="00E47332" w:rsidP="00E47332">
      <w:pPr>
        <w:shd w:val="clear" w:color="auto" w:fill="FAFAFD"/>
        <w:spacing w:after="0" w:line="240" w:lineRule="auto"/>
        <w:ind w:left="900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11) «Ну и что?..»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Задания подобраны таким образом, чтобы возможна была трактовка их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поз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и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ционного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содержания как в авторитарном, так и в равноправном контексте. Например, морщины на лбу могут быть расположены как вертикально (гнев, задумчивость), так и горизонтально (удивление, восторг). То, какой контекст мы выбираем чаще, свидетельствует о наших ригидных родительских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поз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и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циях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. На наших занятиях подавляющее количество родит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е-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лей «выбирают» авторитарный контекст, т.е. проявляют позицию «Строгий родитель».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Стол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к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новение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с неприглядной собственной сущностью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фрустрирует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, повергает в уныние, активизирует защитные механизмы. Преодолеть это состояние п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о-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могают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арт-терапевтические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приемы, один из вариантов которых описан ниже.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i/>
          <w:iCs/>
          <w:color w:val="0000FF"/>
          <w:sz w:val="17"/>
          <w:lang w:eastAsia="ru-RU"/>
        </w:rPr>
        <w:t>Упражнение 3. «Рисуем Строго родителя</w:t>
      </w:r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». 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Микрогруппы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, состоящие из 3-4-х человек получают листы бумаги, краски – и задание изобразить «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Стр</w:t>
      </w:r>
      <w:proofErr w:type="gram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о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-</w:t>
      </w:r>
      <w:proofErr w:type="gram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 xml:space="preserve"> </w:t>
      </w:r>
      <w:proofErr w:type="spellStart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гого</w:t>
      </w:r>
      <w:proofErr w:type="spellEnd"/>
      <w:r w:rsidRPr="00E47332">
        <w:rPr>
          <w:rFonts w:ascii="Verdana" w:eastAsia="Times New Roman" w:hAnsi="Verdana" w:cs="Arial"/>
          <w:i/>
          <w:iCs/>
          <w:color w:val="3C3C3C"/>
          <w:sz w:val="17"/>
          <w:lang w:eastAsia="ru-RU"/>
        </w:rPr>
        <w:t>», не переговариваясь друг с другом.</w:t>
      </w:r>
    </w:p>
    <w:p w:rsidR="00E47332" w:rsidRPr="00E47332" w:rsidRDefault="00E47332" w:rsidP="00E47332">
      <w:pPr>
        <w:shd w:val="clear" w:color="auto" w:fill="FAFAFD"/>
        <w:spacing w:after="0" w:line="240" w:lineRule="auto"/>
        <w:jc w:val="both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E47332">
        <w:rPr>
          <w:rFonts w:ascii="Verdana" w:eastAsia="Times New Roman" w:hAnsi="Verdana" w:cs="Arial"/>
          <w:b/>
          <w:bCs/>
          <w:i/>
          <w:iCs/>
          <w:color w:val="3C3C3C"/>
          <w:sz w:val="17"/>
          <w:lang w:eastAsia="ru-RU"/>
        </w:rPr>
        <w:t>Подведение итогов занятия. «Поддержка».</w:t>
      </w:r>
    </w:p>
    <w:p w:rsidR="00472DF7" w:rsidRDefault="00472DF7"/>
    <w:sectPr w:rsidR="00472DF7" w:rsidSect="0047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679"/>
    <w:multiLevelType w:val="multilevel"/>
    <w:tmpl w:val="7CBC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47332"/>
    <w:rsid w:val="00472DF7"/>
    <w:rsid w:val="00E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F7"/>
  </w:style>
  <w:style w:type="paragraph" w:styleId="3">
    <w:name w:val="heading 3"/>
    <w:basedOn w:val="a"/>
    <w:link w:val="30"/>
    <w:uiPriority w:val="9"/>
    <w:qFormat/>
    <w:rsid w:val="00E4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7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47332"/>
    <w:rPr>
      <w:b/>
      <w:bCs/>
    </w:rPr>
  </w:style>
  <w:style w:type="paragraph" w:styleId="a4">
    <w:name w:val="Normal (Web)"/>
    <w:basedOn w:val="a"/>
    <w:uiPriority w:val="99"/>
    <w:semiHidden/>
    <w:unhideWhenUsed/>
    <w:rsid w:val="00E4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4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73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2019-02-23T01:33:00Z</dcterms:created>
  <dcterms:modified xsi:type="dcterms:W3CDTF">2019-02-23T01:34:00Z</dcterms:modified>
</cp:coreProperties>
</file>