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845" w:rsidRPr="00EB2845" w:rsidRDefault="00EB2845" w:rsidP="00EB2845">
      <w:pPr>
        <w:shd w:val="clear" w:color="auto" w:fill="FFFFFF"/>
        <w:spacing w:before="275" w:after="275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u w:val="single"/>
          <w:lang w:eastAsia="ru-RU"/>
        </w:rPr>
      </w:pPr>
      <w:r w:rsidRPr="00EB2845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ru-RU"/>
        </w:rPr>
        <w:t>«А ЧТО МЫ? ОНИ ЖЕ ПРОСЯТ…»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244465" cy="3522980"/>
            <wp:effectExtent l="19050" t="0" r="0" b="0"/>
            <wp:docPr id="1" name="Рисунок 1" descr="209029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9029.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352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«Да какие же кошмарные игрушки делают теперь для детей! В руки взять противно – а попробуй не купи!»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Вы слышали похожие стенания? Я – да. От родителей, бабушек, чьих-то крестных – тех, кто имеет непосредственное отношение к воспитанию детей.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Портал «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Православие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.р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» периодически поднимает вопрос о вреде, который могут причинить детской психике куклы-монстры, куклы с признаками 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анорексии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и прочие «находки» современного бизнеса на детях. А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уж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сколько возмущения я слышала от бабушек в песочницах, многие из которых как-то даже по старинке стыдятся выводить в люди внучку с помадой на губах и куклой-монстром под мышкой.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Однако стыдиться-то стыдятся, но – удивительно! –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сами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же купили. И вот это, дорогие читатели, проблема большая, чем агрессивные </w:t>
      </w:r>
      <w:proofErr w:type="spellStart"/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бизнес-ходы</w:t>
      </w:r>
      <w:proofErr w:type="spellEnd"/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производителей детских игрушек. Ведь покупают! Ну, в ортодоксальных семьях, может, и нет. Зато сколько вполне приличных, образованных женщин, знакомых мне по совместным прогулкам в парке, детским кружкам или школе будущего первоклассника, покупают детям и внукам игрушки с грустью, недоумением – но покупают! Монстров, 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салатовых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зайцев,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придурковатых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(уж простите, иначе не скажешь) Маш с медведями, людей-пауков и сложно даже определить, кого еще.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Что откажутся купить родители (если откажутся) – приобретут бабушки: «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Ну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он же просит, что я сделаю…». А это и есть основная причина того, что мы своих детей отдаем на растерзание 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гиперактивным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Машам с признаками легкой дефективности, чудовищам, роботам – и «детской» косметике, уродующей кожу, вкус и самооценку бедных детей. «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Ну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они же просят…»</w:t>
      </w:r>
    </w:p>
    <w:p w:rsidR="00EB2845" w:rsidRPr="00EB2845" w:rsidRDefault="00EB2845" w:rsidP="00EB28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“Дети же просят…” То есть это дети теперь принимают решения. А ответственность несут тоже они?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То есть это они, дети, хотят и принимают решения – а значит, они якобы и несут ответственность. А мы, бедные белые и пушистые мамы-крестные-бабушки, – мы переживаем, конечно, но что мы можем поделать? Театр абсурда: взрослые дяди и тети на полном серьезе перекладывают ответственность на детей!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«Они же просят» – и получают мультики про 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девиантных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монстриков-олигофренов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(или откровенных проституток), получают помаду, лак, одежду безумных цветов с «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блестяшками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» и – в пятилетнем возрасте – туфли на каблуках. И ладно бы взрослый, купивший всё это, стыдился и молчал – так он еще и «переживать» начинает: «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Жизнь-то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какая пошла, что продают-то людям, что показывают!».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Все виноваты, видите ли: ребенок, который «просит»; телевизор, который «показывает», – только не взрослый, который избрал себе роль безответственного ребенка: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«А что я-то могу поделать?»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Простите, я явно ударилась в ругань, но, честно, накипело уже. Столько перед глазами этих странных иллюстраций того, как взрослые перекладывают ответственность за душу ребенка – на самого ребенка…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Я однажды видела, как знакомый священник объяснялся с женщиной, которая без разбору включала детям любые мультфильмы и покупала им безвкусные игрушки, потому что «Ну они же просят…». Он спросил: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– А если они в 15 лет попросят деньги на героин, вы тоже дадите, да? 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– Нет, зачем передергивать, это же другое дело…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– Почему же другое? Оба дела вредны. Младенцу смертельна чайная ложка спирта, а взрослому гораздо больше. А по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сути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вы даете младенцу его чайную ложку, оправдываясь тем, что это все-таки не целая бутылка! Спирт калечит тело, а 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дебильный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мультик – душу. И в этом возрасте он калечит душу не меньше, чем наркотики – в 15 лет.</w:t>
      </w:r>
    </w:p>
    <w:p w:rsidR="00EB2845" w:rsidRPr="00EB2845" w:rsidRDefault="00EB2845" w:rsidP="00EB28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lastRenderedPageBreak/>
        <w:t>Откуда такое странное безволие у современных взрослых? Мне видятся три основных причины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Я долго думала: откуда такое странное безволие у современных взрослых? Пока мне видятся три основных причины. Первая – самая простая, внешняя: привычка. Просто привыкло наше старшее поколение к тому, что «раз продают – значит, наверное, безвредно». Они росли, когда соблюдался ГОСТ,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действовали ОТК и всё было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более чем унифицировано. Вот и сохранилась в глубине души надежда, что раз этот аттракцион тут стоит – значит, он безопасен и кем-то проверен (у нас в Рязани не так давно ребенок упал головой вниз с батута в торговом центре – двухметровой «прыгалки» почти без бортов и без матов на кафельном полу!). Раз жвачку продают – значит, ее можно есть. Раз кукла с клыками – ну, значит, это еще не так страшно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 И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до сих пор не могут поверить взрослые, что давным-давно наступила жизнь, в которой душевное и физическое здоровье ребенка контролирует только семья, а не мифический добрый дядя Степа.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Другая причина – чрезмерная начитанность в области 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примитивизированной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«глянцевой» психологии из дамских журналов. Руководствуясь обрывками психологических теорий, взрослые просто боятся ограничивать детей вообще. «Мы не подавляем его волю», «мы растим лидера», «мы учим его принимать решения». И бедным взрослым невдомек, что садовые кустарники требуют обрезки, а дети – разумных ограничений.</w:t>
      </w:r>
    </w:p>
    <w:p w:rsidR="00EB2845" w:rsidRPr="00EB2845" w:rsidRDefault="00EB2845" w:rsidP="00EB28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“Мы не подавляем его волю”, “мы растим лидера”. Но невозможно вырастить лидера из того, кто элементарно не </w:t>
      </w:r>
      <w:proofErr w:type="gramStart"/>
      <w:r w:rsidRPr="00EB284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научен</w:t>
      </w:r>
      <w:proofErr w:type="gramEnd"/>
      <w:r w:rsidRPr="00EB284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 xml:space="preserve"> смиряться с отказом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Если обрезать малину под корень – урожая на другой год не будет, если не резать совсем – быстро выродится. Если дитяти всё запретить – воспитаем невротика, если всё разрешить – просто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психа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Он, бедняга, с ума сойдет от моря прав и свобод, будет себя чувствовать былинкой в чистом поле, любыми ветрами колеблемой, любыми «</w:t>
      </w:r>
      <w:proofErr w:type="spell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хотелками</w:t>
      </w:r>
      <w:proofErr w:type="spell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» терзаемой. Невозможно вырастить лидера из того, кто элементарно не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научен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смиряться с отказом. Что, во взрослой жизни отказов не бывает? Вырастет взрослый дядя-истерик, а не лидер. «Фильтруйте» современную психологию, слишком много ее развелось… всякой.</w:t>
      </w:r>
    </w:p>
    <w:p w:rsidR="00EB2845" w:rsidRPr="00EB2845" w:rsidRDefault="00EB2845" w:rsidP="00EB284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lang w:eastAsia="ru-RU"/>
        </w:rPr>
        <w:t>Тяжело, лень всё объяснять, искать аргументы, примеры, доводы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Ну, а последняя причина – это, к сожалению, наша душевная лень.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Ну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тяжело ведь это – слушать детскую истерику (хотя у тех детей, кого не держат во вседозволенности, истерики как метод воздействия на </w:t>
      </w: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взрослых быстро прекращаются, заменяясь навыком вести диалог). Тяжело, лень всё объяснять, говорить, искать аргументы, примеры, доводы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 А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тут купил – и от тебя отстали. Включил мультфильм – и в доме тишина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 И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ходят бедные дошкольницы на каблуках, кривят позвоночник, пьют шипучку, смотрят мультики про Машу и монстров, таскают этих монстров с собой.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Я до сих пор помню, как когда-то моя мама подробно объясняла мне, третьекласснице, почему вредно детям носить каблук, давала понять, как вообще смешно это – лезть на ходули, чтобы кому-то нравиться (а ведь она много лет занималась бальными танцами, могла бегать на любом каблуке – но в обычной жизни не носила). Помню, как папа при мне специально объяснял, что мама не красится, 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потому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что и так красивая. Ведь находили же они на это время! И на борьбу с чипсами, и на защиту детей от безвкусицы</w:t>
      </w:r>
      <w:proofErr w:type="gramStart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 Н</w:t>
      </w:r>
      <w:proofErr w:type="gramEnd"/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аходили время не просто «отобрать и запретить», а объяснить или дипломатично высмеять дурные современные им веяния. Помню, нам даже игровую приставку с сестрой покупали (чтобы не чувствовали себя обделенными), а потом как-то так незаметно папа отвлек меня лыжами в парке, а приставка «сломалась» – и слава Богу.</w:t>
      </w:r>
    </w:p>
    <w:p w:rsidR="00EB2845" w:rsidRPr="00EB2845" w:rsidRDefault="00EB2845" w:rsidP="00EB2845">
      <w:pPr>
        <w:shd w:val="clear" w:color="auto" w:fill="FFFFFF"/>
        <w:spacing w:before="275" w:after="275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Как бы так научиться и нам не лениться в разумном и тактичном окультуривании вкуса собственных детей…</w:t>
      </w:r>
      <w:r w:rsidRPr="00EB284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br/>
      </w:r>
    </w:p>
    <w:p w:rsidR="003820C1" w:rsidRDefault="003820C1"/>
    <w:sectPr w:rsidR="003820C1" w:rsidSect="00EB2845">
      <w:pgSz w:w="11906" w:h="16838"/>
      <w:pgMar w:top="1134" w:right="1558" w:bottom="1134" w:left="1701" w:header="708" w:footer="708" w:gutter="0"/>
      <w:pgBorders w:offsetFrom="page">
        <w:top w:val="skyrocket" w:sz="31" w:space="24" w:color="00B0F0"/>
        <w:left w:val="skyrocket" w:sz="31" w:space="24" w:color="00B0F0"/>
        <w:bottom w:val="skyrocket" w:sz="31" w:space="24" w:color="00B0F0"/>
        <w:right w:val="skyrocket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B2845"/>
    <w:rsid w:val="003820C1"/>
    <w:rsid w:val="00EB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8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2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447">
          <w:marLeft w:val="0"/>
          <w:marRight w:val="0"/>
          <w:marTop w:val="0"/>
          <w:marBottom w:val="424"/>
          <w:divBdr>
            <w:top w:val="none" w:sz="0" w:space="0" w:color="auto"/>
            <w:left w:val="single" w:sz="48" w:space="21" w:color="EEEEEE"/>
            <w:bottom w:val="none" w:sz="0" w:space="0" w:color="auto"/>
            <w:right w:val="none" w:sz="0" w:space="0" w:color="auto"/>
          </w:divBdr>
          <w:divsChild>
            <w:div w:id="17152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6913">
          <w:marLeft w:val="0"/>
          <w:marRight w:val="0"/>
          <w:marTop w:val="0"/>
          <w:marBottom w:val="424"/>
          <w:divBdr>
            <w:top w:val="none" w:sz="0" w:space="0" w:color="auto"/>
            <w:left w:val="single" w:sz="48" w:space="21" w:color="EEEEEE"/>
            <w:bottom w:val="none" w:sz="0" w:space="0" w:color="auto"/>
            <w:right w:val="none" w:sz="0" w:space="0" w:color="auto"/>
          </w:divBdr>
          <w:divsChild>
            <w:div w:id="103515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7510">
          <w:marLeft w:val="0"/>
          <w:marRight w:val="0"/>
          <w:marTop w:val="0"/>
          <w:marBottom w:val="424"/>
          <w:divBdr>
            <w:top w:val="none" w:sz="0" w:space="0" w:color="auto"/>
            <w:left w:val="single" w:sz="48" w:space="21" w:color="EEEEEE"/>
            <w:bottom w:val="none" w:sz="0" w:space="0" w:color="auto"/>
            <w:right w:val="none" w:sz="0" w:space="0" w:color="auto"/>
          </w:divBdr>
          <w:divsChild>
            <w:div w:id="2695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19954">
          <w:marLeft w:val="0"/>
          <w:marRight w:val="0"/>
          <w:marTop w:val="0"/>
          <w:marBottom w:val="424"/>
          <w:divBdr>
            <w:top w:val="none" w:sz="0" w:space="0" w:color="auto"/>
            <w:left w:val="single" w:sz="48" w:space="21" w:color="EEEEEE"/>
            <w:bottom w:val="none" w:sz="0" w:space="0" w:color="auto"/>
            <w:right w:val="none" w:sz="0" w:space="0" w:color="auto"/>
          </w:divBdr>
          <w:divsChild>
            <w:div w:id="6882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2020-02-12T08:03:00Z</dcterms:created>
  <dcterms:modified xsi:type="dcterms:W3CDTF">2020-02-12T08:05:00Z</dcterms:modified>
</cp:coreProperties>
</file>